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0" w:rsidRPr="00E40A10" w:rsidRDefault="00E40A10" w:rsidP="00A315A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E40A10">
        <w:rPr>
          <w:rFonts w:ascii="Times New Roman" w:eastAsia="Times New Roman" w:hAnsi="Times New Roman" w:cs="Times New Roman"/>
        </w:rPr>
        <w:tab/>
      </w:r>
      <w:r w:rsidRPr="00E40A10">
        <w:rPr>
          <w:rFonts w:ascii="Times New Roman" w:eastAsia="Times New Roman" w:hAnsi="Times New Roman" w:cs="Times New Roman"/>
        </w:rPr>
        <w:tab/>
      </w:r>
      <w:r w:rsidRPr="00E40A10">
        <w:rPr>
          <w:rFonts w:ascii="Times New Roman" w:eastAsia="Times New Roman" w:hAnsi="Times New Roman" w:cs="Times New Roman"/>
          <w:sz w:val="36"/>
          <w:szCs w:val="36"/>
        </w:rPr>
        <w:t>Table of Deployable Trunk</w:t>
      </w:r>
      <w:r w:rsidR="006B3AB0">
        <w:rPr>
          <w:rFonts w:ascii="Times New Roman" w:eastAsia="Times New Roman" w:hAnsi="Times New Roman" w:cs="Times New Roman"/>
          <w:sz w:val="36"/>
          <w:szCs w:val="36"/>
        </w:rPr>
        <w:t>ed</w:t>
      </w:r>
      <w:bookmarkStart w:id="0" w:name="_GoBack"/>
      <w:bookmarkEnd w:id="0"/>
      <w:r w:rsidRPr="00E40A10">
        <w:rPr>
          <w:rFonts w:ascii="Times New Roman" w:eastAsia="Times New Roman" w:hAnsi="Times New Roman" w:cs="Times New Roman"/>
          <w:sz w:val="36"/>
          <w:szCs w:val="36"/>
        </w:rPr>
        <w:t xml:space="preserve"> Channels</w:t>
      </w:r>
    </w:p>
    <w:p w:rsidR="00E40A10" w:rsidRDefault="00E40A10" w:rsidP="00A315A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:rsidR="00A315A2" w:rsidRPr="00A315A2" w:rsidRDefault="00A315A2" w:rsidP="00A315A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A315A2">
        <w:rPr>
          <w:rFonts w:ascii="Times New Roman" w:eastAsia="Times New Roman" w:hAnsi="Times New Roman" w:cs="Times New Roman"/>
          <w:u w:val="single"/>
        </w:rPr>
        <w:t>NPSTC and NRPC Recommended Channels for Deployable Trunked Systems</w:t>
      </w:r>
    </w:p>
    <w:p w:rsidR="00A315A2" w:rsidRPr="00A315A2" w:rsidRDefault="00A315A2" w:rsidP="00A315A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  <w:r w:rsidRPr="00A315A2">
        <w:rPr>
          <w:rFonts w:ascii="Times New Roman" w:eastAsia="Times New Roman" w:hAnsi="Times New Roman" w:cs="Times New Roman"/>
        </w:rPr>
        <w:tab/>
        <w:t xml:space="preserve">On February 13, 2015, NPSTC and the NRPC recommended a set of six former reserve channels (12.5 kHz bandwidth) to be allocated nationwide for 700 MHz deployable systems.  The NPSTC/NRPC recommended channels are listed below:  </w:t>
      </w:r>
    </w:p>
    <w:p w:rsidR="00A315A2" w:rsidRPr="00A315A2" w:rsidRDefault="00A315A2" w:rsidP="00A315A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315A2" w:rsidRPr="00A315A2" w:rsidTr="00AD5C21"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 xml:space="preserve">Deployable Trunked Channel 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Channel Number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12.5 kHz Center Frequency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Separation from Lower-Adjacent Deployable Trunked Channel (kHz)</w:t>
            </w:r>
          </w:p>
        </w:tc>
      </w:tr>
      <w:tr w:rsidR="00A315A2" w:rsidRPr="00A315A2" w:rsidTr="00AD5C21"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37-38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769.23125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A315A2" w:rsidRPr="00A315A2" w:rsidTr="00AD5C21"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61-62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769.38125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A315A2" w:rsidRPr="00A315A2" w:rsidTr="00AD5C21"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117-118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769.73125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A315A2" w:rsidRPr="00A315A2" w:rsidTr="00AD5C21"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D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141-142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769.88125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150</w:t>
            </w:r>
          </w:p>
        </w:tc>
      </w:tr>
      <w:tr w:rsidR="00A315A2" w:rsidRPr="00A315A2" w:rsidTr="00AD5C21"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883-884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774.51875</w:t>
            </w:r>
            <w:r w:rsidRPr="00A315A2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A315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A315A2" w:rsidRPr="00A315A2" w:rsidTr="00AD5C21"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939-940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774.86875</w:t>
            </w:r>
            <w:r w:rsidRPr="00A315A2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 w:rsidRPr="00A315A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A315A2" w:rsidRPr="00A315A2" w:rsidRDefault="00A315A2" w:rsidP="00A315A2">
            <w:pP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5A2">
              <w:rPr>
                <w:rFonts w:ascii="Times New Roman" w:eastAsia="Times New Roman" w:hAnsi="Times New Roman" w:cs="Times New Roman"/>
              </w:rPr>
              <w:t>350</w:t>
            </w:r>
          </w:p>
        </w:tc>
      </w:tr>
    </w:tbl>
    <w:p w:rsidR="00A315A2" w:rsidRPr="00A315A2" w:rsidRDefault="00A315A2" w:rsidP="00A315A2">
      <w:pP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</w:rPr>
      </w:pPr>
    </w:p>
    <w:p w:rsidR="00A315A2" w:rsidRPr="00A315A2" w:rsidRDefault="00A315A2" w:rsidP="00A315A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15A2">
        <w:rPr>
          <w:rFonts w:ascii="Times New Roman" w:eastAsia="Times New Roman" w:hAnsi="Times New Roman" w:cs="Times New Roman"/>
        </w:rPr>
        <w:tab/>
        <w:t xml:space="preserve">On March 3, the Public Safety and Homeland Security Bureau issued a </w:t>
      </w:r>
      <w:r w:rsidRPr="00A315A2">
        <w:rPr>
          <w:rFonts w:ascii="Times New Roman" w:eastAsia="Times New Roman" w:hAnsi="Times New Roman" w:cs="Times New Roman"/>
          <w:i/>
        </w:rPr>
        <w:t>Public Notice</w:t>
      </w:r>
      <w:r w:rsidRPr="00A315A2">
        <w:rPr>
          <w:rFonts w:ascii="Times New Roman" w:eastAsia="Times New Roman" w:hAnsi="Times New Roman" w:cs="Times New Roman"/>
        </w:rPr>
        <w:t xml:space="preserve"> seeking comment on the recommended channels.</w:t>
      </w:r>
      <w:r w:rsidRPr="00A315A2">
        <w:rPr>
          <w:rFonts w:ascii="Times New Roman" w:eastAsia="Times New Roman" w:hAnsi="Times New Roman" w:cs="Times New Roman"/>
          <w:vertAlign w:val="superscript"/>
        </w:rPr>
        <w:footnoteReference w:id="3"/>
      </w:r>
      <w:r w:rsidRPr="00A315A2">
        <w:rPr>
          <w:rFonts w:ascii="Times New Roman" w:eastAsia="Times New Roman" w:hAnsi="Times New Roman" w:cs="Times New Roman"/>
        </w:rPr>
        <w:t xml:space="preserve">  On April 2, 2015, the </w:t>
      </w:r>
      <w:r w:rsidRPr="00A315A2">
        <w:rPr>
          <w:rFonts w:ascii="Times New Roman" w:eastAsia="Times New Roman" w:hAnsi="Times New Roman" w:cs="Times New Roman"/>
          <w:color w:val="231F20"/>
        </w:rPr>
        <w:t>Association of Public-Safety Communications Officials-International, Inc.</w:t>
      </w:r>
      <w:r w:rsidRPr="00A315A2">
        <w:rPr>
          <w:rFonts w:ascii="Times New Roman" w:eastAsia="Times New Roman" w:hAnsi="Times New Roman" w:cs="Times New Roman"/>
        </w:rPr>
        <w:t xml:space="preserve"> filed comments urging approval of the NPSTC/NRPC recommended channels.</w:t>
      </w:r>
      <w:r w:rsidRPr="00A315A2">
        <w:rPr>
          <w:rFonts w:ascii="Times New Roman" w:eastAsia="Times New Roman" w:hAnsi="Times New Roman" w:cs="Times New Roman"/>
          <w:vertAlign w:val="superscript"/>
        </w:rPr>
        <w:footnoteReference w:id="4"/>
      </w:r>
      <w:r w:rsidRPr="00A315A2">
        <w:rPr>
          <w:rFonts w:ascii="Times New Roman" w:eastAsia="Times New Roman" w:hAnsi="Times New Roman" w:cs="Times New Roman"/>
        </w:rPr>
        <w:t xml:space="preserve">  </w:t>
      </w:r>
    </w:p>
    <w:p w:rsidR="00A315A2" w:rsidRPr="00A315A2" w:rsidRDefault="00A315A2" w:rsidP="00A315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315A2" w:rsidRPr="00A315A2" w:rsidRDefault="00A315A2" w:rsidP="00A315A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A315A2">
        <w:rPr>
          <w:rFonts w:ascii="Times New Roman" w:eastAsia="Times New Roman" w:hAnsi="Times New Roman" w:cs="Times New Roman"/>
        </w:rPr>
        <w:t>Accordingly, we hereby approve the recommended channels as set forth above.  RPCs may now incorporate these channels into their plans for deployable trunked systems provided any region with a T-Band market must give priority to these channels, in that market, to any public safety T-band incumbent seeking to relocate from the T-band.</w:t>
      </w:r>
      <w:r w:rsidRPr="00A315A2">
        <w:rPr>
          <w:rFonts w:ascii="Times New Roman" w:eastAsia="Times New Roman" w:hAnsi="Times New Roman" w:cs="Times New Roman"/>
          <w:vertAlign w:val="superscript"/>
        </w:rPr>
        <w:footnoteReference w:id="5"/>
      </w:r>
      <w:r w:rsidRPr="00A315A2">
        <w:rPr>
          <w:rFonts w:ascii="Times New Roman" w:eastAsia="Times New Roman" w:hAnsi="Times New Roman" w:cs="Times New Roman"/>
        </w:rPr>
        <w:t xml:space="preserve">  </w:t>
      </w:r>
    </w:p>
    <w:p w:rsidR="00A315A2" w:rsidRPr="00A315A2" w:rsidRDefault="00A315A2" w:rsidP="00A315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413A8" w:rsidRDefault="00C413A8"/>
    <w:sectPr w:rsidR="00C413A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A2" w:rsidRDefault="00A315A2" w:rsidP="00A315A2">
      <w:pPr>
        <w:spacing w:after="0" w:line="240" w:lineRule="auto"/>
      </w:pPr>
      <w:r>
        <w:separator/>
      </w:r>
    </w:p>
  </w:endnote>
  <w:endnote w:type="continuationSeparator" w:id="0">
    <w:p w:rsidR="00A315A2" w:rsidRDefault="00A315A2" w:rsidP="00A3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A2" w:rsidRDefault="00A315A2" w:rsidP="00A315A2">
      <w:pPr>
        <w:spacing w:after="0" w:line="240" w:lineRule="auto"/>
      </w:pPr>
      <w:r>
        <w:separator/>
      </w:r>
    </w:p>
  </w:footnote>
  <w:footnote w:type="continuationSeparator" w:id="0">
    <w:p w:rsidR="00A315A2" w:rsidRDefault="00A315A2" w:rsidP="00A315A2">
      <w:pPr>
        <w:spacing w:after="0" w:line="240" w:lineRule="auto"/>
      </w:pPr>
      <w:r>
        <w:continuationSeparator/>
      </w:r>
    </w:p>
  </w:footnote>
  <w:footnote w:id="1">
    <w:p w:rsidR="00A315A2" w:rsidRPr="00B105A9" w:rsidRDefault="00A315A2" w:rsidP="00A315A2">
      <w:pPr>
        <w:pStyle w:val="FootnoteText"/>
        <w:spacing w:after="120"/>
      </w:pPr>
      <w:r w:rsidRPr="00B105A9">
        <w:rPr>
          <w:rStyle w:val="FootnoteReference"/>
        </w:rPr>
        <w:footnoteRef/>
      </w:r>
      <w:r w:rsidRPr="00B105A9">
        <w:t xml:space="preserve"> NPSTC and NRPC recommend this channel as the primary control channel (CC-P).</w:t>
      </w:r>
    </w:p>
  </w:footnote>
  <w:footnote w:id="2">
    <w:p w:rsidR="00A315A2" w:rsidRPr="00B105A9" w:rsidRDefault="00A315A2" w:rsidP="00A315A2">
      <w:pPr>
        <w:pStyle w:val="FootnoteText"/>
        <w:spacing w:after="120"/>
      </w:pPr>
      <w:r w:rsidRPr="00B105A9">
        <w:rPr>
          <w:rStyle w:val="FootnoteReference"/>
        </w:rPr>
        <w:footnoteRef/>
      </w:r>
      <w:r w:rsidRPr="00B105A9">
        <w:t xml:space="preserve"> NPSTC and NRPC recommend this channel as the alternate control channel (CC-A). </w:t>
      </w:r>
    </w:p>
  </w:footnote>
  <w:footnote w:id="3">
    <w:p w:rsidR="00A315A2" w:rsidRPr="00B105A9" w:rsidRDefault="00A315A2" w:rsidP="00A315A2">
      <w:pPr>
        <w:pStyle w:val="FootnoteText"/>
        <w:spacing w:after="120"/>
      </w:pPr>
      <w:r w:rsidRPr="00B105A9">
        <w:rPr>
          <w:rStyle w:val="FootnoteReference"/>
        </w:rPr>
        <w:footnoteRef/>
      </w:r>
      <w:r w:rsidRPr="00B105A9">
        <w:t xml:space="preserve"> </w:t>
      </w:r>
      <w:r w:rsidRPr="00B105A9">
        <w:rPr>
          <w:i/>
        </w:rPr>
        <w:t xml:space="preserve">See </w:t>
      </w:r>
      <w:r w:rsidRPr="00B105A9">
        <w:t xml:space="preserve">Public Safety and Homeland Security Bureau Seeks Comment on Recommended Nationwide Channels for Deployable Trunked Systems in the 700 MHz Narrowband Public Safety Band, </w:t>
      </w:r>
      <w:r w:rsidRPr="00B105A9">
        <w:rPr>
          <w:i/>
        </w:rPr>
        <w:t>Public Notice,</w:t>
      </w:r>
      <w:r w:rsidRPr="00B105A9">
        <w:t xml:space="preserve"> PS Docket No. 13-87 and WT Docket 02-378, DA 15-278 (PSHSB </w:t>
      </w:r>
      <w:r>
        <w:t>rel. Mar. 3, 2015</w:t>
      </w:r>
      <w:r w:rsidRPr="00B105A9">
        <w:t xml:space="preserve">).  </w:t>
      </w:r>
    </w:p>
  </w:footnote>
  <w:footnote w:id="4">
    <w:p w:rsidR="00A315A2" w:rsidRPr="00004006" w:rsidRDefault="00A315A2" w:rsidP="00A315A2">
      <w:pPr>
        <w:pStyle w:val="FootnoteText"/>
        <w:spacing w:after="120"/>
      </w:pPr>
      <w:r w:rsidRPr="00004006">
        <w:rPr>
          <w:rStyle w:val="FootnoteReference"/>
        </w:rPr>
        <w:footnoteRef/>
      </w:r>
      <w:r w:rsidRPr="00004006">
        <w:t xml:space="preserve"> </w:t>
      </w:r>
      <w:r w:rsidRPr="00004006">
        <w:rPr>
          <w:i/>
        </w:rPr>
        <w:t>See</w:t>
      </w:r>
      <w:r w:rsidRPr="00004006">
        <w:t xml:space="preserve"> Comments of </w:t>
      </w:r>
      <w:r w:rsidRPr="00004006">
        <w:rPr>
          <w:color w:val="231F20"/>
        </w:rPr>
        <w:t>Association of Public-Safety Communications Officials-International, Inc. (Apr. 2, 2015).</w:t>
      </w:r>
    </w:p>
  </w:footnote>
  <w:footnote w:id="5">
    <w:p w:rsidR="00A315A2" w:rsidRPr="00004006" w:rsidRDefault="00A315A2" w:rsidP="00A315A2">
      <w:pPr>
        <w:pStyle w:val="FootnoteText"/>
        <w:spacing w:after="120"/>
      </w:pPr>
      <w:r w:rsidRPr="00004006">
        <w:rPr>
          <w:rStyle w:val="FootnoteReference"/>
        </w:rPr>
        <w:footnoteRef/>
      </w:r>
      <w:r w:rsidRPr="00004006">
        <w:t xml:space="preserve"> Regional Planning Committees </w:t>
      </w:r>
      <w:r>
        <w:t xml:space="preserve">must </w:t>
      </w:r>
      <w:r w:rsidRPr="00004006">
        <w:t xml:space="preserve">file plan amendments to reflect the revised 700 MHz narrowband </w:t>
      </w:r>
      <w:r>
        <w:t xml:space="preserve">segment </w:t>
      </w:r>
      <w:r w:rsidRPr="00004006">
        <w:t xml:space="preserve">no later than October 30, 2015.  </w:t>
      </w:r>
      <w:r w:rsidRPr="00004006">
        <w:rPr>
          <w:i/>
        </w:rPr>
        <w:t>See</w:t>
      </w:r>
      <w:r w:rsidRPr="00004006">
        <w:t xml:space="preserve"> Proposed Amendments to the Service Rules Governing Public Safety Narrowband Operations in the 769-775/799-805 MHz Bands, </w:t>
      </w:r>
      <w:r w:rsidRPr="00232DAB">
        <w:rPr>
          <w:i/>
        </w:rPr>
        <w:t>et al</w:t>
      </w:r>
      <w:r w:rsidRPr="00004006">
        <w:t xml:space="preserve">, PS Docket 13-87, PS Docket 06-229, WT Docket 96-86, RM 11433 and RM 11577, </w:t>
      </w:r>
      <w:r w:rsidRPr="00004006">
        <w:rPr>
          <w:i/>
        </w:rPr>
        <w:t>Order</w:t>
      </w:r>
      <w:r w:rsidRPr="00004006">
        <w:t xml:space="preserve">, DA 15-476 (PSHSB rel. Apr. 20, 2015).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ADB" w:rsidRDefault="00384ADB">
    <w:pPr>
      <w:pStyle w:val="Header"/>
    </w:pPr>
    <w:r>
      <w:t>Part 2 Appendix A – Table of Deployable Trunked Channels</w:t>
    </w:r>
  </w:p>
  <w:p w:rsidR="00384ADB" w:rsidRDefault="00384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A2"/>
    <w:rsid w:val="00384ADB"/>
    <w:rsid w:val="006B3AB0"/>
    <w:rsid w:val="00A315A2"/>
    <w:rsid w:val="00C413A8"/>
    <w:rsid w:val="00E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5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5A2"/>
    <w:rPr>
      <w:sz w:val="20"/>
      <w:szCs w:val="20"/>
    </w:rPr>
  </w:style>
  <w:style w:type="character" w:styleId="FootnoteReference">
    <w:name w:val="footnote reference"/>
    <w:aliases w:val="Appel note de bas de p,Style 12,(NECG) Footnote Reference,Style 124,Style 13,o,fr,Style 3,Style 17,FR,Style 6,Footnote Reference/"/>
    <w:uiPriority w:val="99"/>
    <w:rsid w:val="00A315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DB"/>
  </w:style>
  <w:style w:type="paragraph" w:styleId="Footer">
    <w:name w:val="footer"/>
    <w:basedOn w:val="Normal"/>
    <w:link w:val="FooterChar"/>
    <w:uiPriority w:val="99"/>
    <w:unhideWhenUsed/>
    <w:rsid w:val="0038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DB"/>
  </w:style>
  <w:style w:type="paragraph" w:styleId="BalloonText">
    <w:name w:val="Balloon Text"/>
    <w:basedOn w:val="Normal"/>
    <w:link w:val="BalloonTextChar"/>
    <w:uiPriority w:val="99"/>
    <w:semiHidden/>
    <w:unhideWhenUsed/>
    <w:rsid w:val="0038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5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5A2"/>
    <w:rPr>
      <w:sz w:val="20"/>
      <w:szCs w:val="20"/>
    </w:rPr>
  </w:style>
  <w:style w:type="character" w:styleId="FootnoteReference">
    <w:name w:val="footnote reference"/>
    <w:aliases w:val="Appel note de bas de p,Style 12,(NECG) Footnote Reference,Style 124,Style 13,o,fr,Style 3,Style 17,FR,Style 6,Footnote Reference/"/>
    <w:uiPriority w:val="99"/>
    <w:rsid w:val="00A315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ADB"/>
  </w:style>
  <w:style w:type="paragraph" w:styleId="Footer">
    <w:name w:val="footer"/>
    <w:basedOn w:val="Normal"/>
    <w:link w:val="FooterChar"/>
    <w:uiPriority w:val="99"/>
    <w:unhideWhenUsed/>
    <w:rsid w:val="0038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ADB"/>
  </w:style>
  <w:style w:type="paragraph" w:styleId="BalloonText">
    <w:name w:val="Balloon Text"/>
    <w:basedOn w:val="Normal"/>
    <w:link w:val="BalloonTextChar"/>
    <w:uiPriority w:val="99"/>
    <w:semiHidden/>
    <w:unhideWhenUsed/>
    <w:rsid w:val="0038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ZARWANSKI</dc:creator>
  <cp:lastModifiedBy>JERRY ZARWANSKI</cp:lastModifiedBy>
  <cp:revision>4</cp:revision>
  <dcterms:created xsi:type="dcterms:W3CDTF">2015-05-21T12:29:00Z</dcterms:created>
  <dcterms:modified xsi:type="dcterms:W3CDTF">2015-05-21T12:38:00Z</dcterms:modified>
</cp:coreProperties>
</file>